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CFF08" w14:textId="5C420200" w:rsidR="006A5215" w:rsidRDefault="00E243F2" w:rsidP="7348ADB0">
      <w:pPr>
        <w:tabs>
          <w:tab w:val="left" w:pos="1316"/>
        </w:tabs>
        <w:jc w:val="center"/>
        <w:rPr>
          <w:b/>
          <w:bCs/>
          <w:sz w:val="24"/>
          <w:szCs w:val="24"/>
        </w:rPr>
      </w:pPr>
      <w:r w:rsidRPr="7348ADB0">
        <w:rPr>
          <w:b/>
          <w:bCs/>
          <w:sz w:val="24"/>
          <w:szCs w:val="24"/>
        </w:rPr>
        <w:t>Ενδεικτική</w:t>
      </w:r>
      <w:r w:rsidRPr="7348ADB0">
        <w:rPr>
          <w:b/>
          <w:bCs/>
          <w:spacing w:val="-5"/>
          <w:sz w:val="24"/>
          <w:szCs w:val="24"/>
        </w:rPr>
        <w:t xml:space="preserve"> </w:t>
      </w:r>
      <w:r w:rsidR="00124AE9" w:rsidRPr="7348ADB0">
        <w:rPr>
          <w:b/>
          <w:bCs/>
          <w:spacing w:val="-5"/>
          <w:sz w:val="24"/>
          <w:szCs w:val="24"/>
        </w:rPr>
        <w:t>Β</w:t>
      </w:r>
      <w:r w:rsidRPr="7348ADB0">
        <w:rPr>
          <w:b/>
          <w:bCs/>
          <w:sz w:val="24"/>
          <w:szCs w:val="24"/>
        </w:rPr>
        <w:t>ιβλιογραφία</w:t>
      </w:r>
    </w:p>
    <w:p w14:paraId="09018A91" w14:textId="291035CC" w:rsidR="7348ADB0" w:rsidRDefault="7348ADB0" w:rsidP="7348ADB0">
      <w:pPr>
        <w:tabs>
          <w:tab w:val="left" w:pos="1316"/>
        </w:tabs>
        <w:jc w:val="center"/>
        <w:rPr>
          <w:b/>
          <w:bCs/>
          <w:sz w:val="24"/>
          <w:szCs w:val="24"/>
        </w:rPr>
      </w:pPr>
    </w:p>
    <w:p w14:paraId="11CF0CB3" w14:textId="419BBFC2" w:rsidR="3BE31439" w:rsidRDefault="3BE31439" w:rsidP="2D886574">
      <w:pPr>
        <w:tabs>
          <w:tab w:val="left" w:pos="1316"/>
        </w:tabs>
        <w:jc w:val="center"/>
        <w:rPr>
          <w:b/>
          <w:bCs/>
        </w:rPr>
      </w:pPr>
      <w:r w:rsidRPr="2D886574">
        <w:rPr>
          <w:b/>
          <w:bCs/>
        </w:rPr>
        <w:t>(Να παραθέσετε τη βιβλιογραφία στην οποία βασίζεται το θεωρητικό πλαίσιο του προγράμματος</w:t>
      </w:r>
      <w:r w:rsidR="481E110B" w:rsidRPr="2D886574">
        <w:rPr>
          <w:b/>
          <w:bCs/>
        </w:rPr>
        <w:t>)</w:t>
      </w:r>
    </w:p>
    <w:p w14:paraId="530FED41" w14:textId="33D9B82B" w:rsidR="001D072C" w:rsidRDefault="001D072C" w:rsidP="001D072C">
      <w:pPr>
        <w:tabs>
          <w:tab w:val="left" w:pos="1316"/>
        </w:tabs>
        <w:rPr>
          <w:b/>
          <w:bCs/>
        </w:rPr>
      </w:pPr>
    </w:p>
    <w:p w14:paraId="427B0916" w14:textId="05186511" w:rsidR="001D072C" w:rsidRDefault="001D072C" w:rsidP="001D072C">
      <w:pPr>
        <w:tabs>
          <w:tab w:val="left" w:pos="1316"/>
        </w:tabs>
        <w:rPr>
          <w:b/>
          <w:bCs/>
        </w:rPr>
      </w:pPr>
    </w:p>
    <w:p w14:paraId="13E9E903" w14:textId="75BB39CC" w:rsidR="001D072C" w:rsidRDefault="001D072C" w:rsidP="001D072C">
      <w:pPr>
        <w:tabs>
          <w:tab w:val="left" w:pos="1316"/>
        </w:tabs>
      </w:pPr>
      <w:r w:rsidRPr="001D072C">
        <w:t xml:space="preserve">Γίνε Ήρωας του Διαδικτύου εγχειρίδιο για εκπαιδευτικούς - </w:t>
      </w:r>
      <w:hyperlink r:id="rId10" w:history="1">
        <w:r w:rsidRPr="00FC7574">
          <w:rPr>
            <w:rStyle w:val="Hyperlink"/>
            <w:lang w:val="en-US"/>
          </w:rPr>
          <w:t>h</w:t>
        </w:r>
        <w:r w:rsidRPr="00FC7574">
          <w:rPr>
            <w:rStyle w:val="Hyperlink"/>
          </w:rPr>
          <w:t>ttps://beinternetawesome.withgoogle.com/el_gr/educators</w:t>
        </w:r>
      </w:hyperlink>
    </w:p>
    <w:p w14:paraId="4FB82791" w14:textId="2AA52DC3" w:rsidR="001D072C" w:rsidRDefault="001D072C" w:rsidP="001D072C">
      <w:pPr>
        <w:tabs>
          <w:tab w:val="left" w:pos="1316"/>
        </w:tabs>
      </w:pPr>
    </w:p>
    <w:p w14:paraId="1DD965FD" w14:textId="568234FD" w:rsidR="001D072C" w:rsidRPr="001D072C" w:rsidRDefault="001D072C" w:rsidP="001D072C">
      <w:pPr>
        <w:tabs>
          <w:tab w:val="left" w:pos="1316"/>
        </w:tabs>
        <w:rPr>
          <w:lang w:val="en-US"/>
        </w:rPr>
      </w:pPr>
      <w:r w:rsidRPr="001D072C">
        <w:rPr>
          <w:lang w:val="en-US"/>
        </w:rPr>
        <w:t xml:space="preserve">Common Sense Media. (2018). Digital Literacy &amp; Citizenship in a Connected Culture. A review of online safety and digital citizenship programs, assessing the curriculum's effectiveness and relevance in various age groups. Available from Common Sense Media. </w:t>
      </w:r>
      <w:r w:rsidRPr="001D072C">
        <w:rPr>
          <w:lang w:val="en-US"/>
        </w:rPr>
        <w:br/>
      </w:r>
      <w:r w:rsidRPr="001D072C">
        <w:rPr>
          <w:lang w:val="en-US"/>
        </w:rPr>
        <w:br/>
        <w:t xml:space="preserve">Children’s Online Privacy Protection Act (COPPA). (1998). Children’s Privacy and the Internet. An overview of federal guidelines protecting children's digital information, pertinent to digital safety programs like Be Internet Awesome. Retrieved from Federal Trade Commission. </w:t>
      </w:r>
      <w:r w:rsidRPr="001D072C">
        <w:rPr>
          <w:lang w:val="en-US"/>
        </w:rPr>
        <w:br/>
      </w:r>
      <w:r w:rsidRPr="001D072C">
        <w:rPr>
          <w:lang w:val="en-US"/>
        </w:rPr>
        <w:br/>
      </w:r>
      <w:proofErr w:type="spellStart"/>
      <w:r w:rsidRPr="001D072C">
        <w:rPr>
          <w:lang w:val="en-US"/>
        </w:rPr>
        <w:t>Zarouali</w:t>
      </w:r>
      <w:proofErr w:type="spellEnd"/>
      <w:r w:rsidRPr="001D072C">
        <w:rPr>
          <w:lang w:val="en-US"/>
        </w:rPr>
        <w:t xml:space="preserve">, B., et al. (2020). Adolescents and Online Safety: Navigating the Digital World with Awareness and Empowerment. Media Psychology, 23(3), 303–327. This study investigates adolescent responses to online safety education and sheds light on why programs like Be Internet Awesome are essential for young users. </w:t>
      </w:r>
      <w:r w:rsidRPr="001D072C">
        <w:rPr>
          <w:lang w:val="en-US"/>
        </w:rPr>
        <w:br/>
      </w:r>
      <w:r w:rsidRPr="001D072C">
        <w:rPr>
          <w:lang w:val="en-US"/>
        </w:rPr>
        <w:br/>
        <w:t xml:space="preserve">Livingstone, S., &amp; Haddon, L. (2011). EU Kids Online: Risk and Safety on the Internet. Policy Press. A foundational text on digital safety for children, providing insights into online behaviors and necessary protective measures—principles echoed in Google’s program. </w:t>
      </w:r>
      <w:r w:rsidRPr="001D072C">
        <w:rPr>
          <w:lang w:val="en-US"/>
        </w:rPr>
        <w:br/>
      </w:r>
      <w:r w:rsidRPr="001D072C">
        <w:rPr>
          <w:lang w:val="en-US"/>
        </w:rPr>
        <w:br/>
        <w:t xml:space="preserve">Internet Safety for Kids and Families (ISKF). (2019). The Role of Education in Digital Well-being: Online Safety and Literacy. Published by ISKF, this report analyzes educational impacts of digital literacy programs, including Be Internet Awesome, and evaluates outcomes on children's internet behavior. </w:t>
      </w:r>
      <w:r w:rsidRPr="001D072C">
        <w:rPr>
          <w:lang w:val="en-US"/>
        </w:rPr>
        <w:br/>
      </w:r>
      <w:r w:rsidRPr="001D072C">
        <w:rPr>
          <w:lang w:val="en-US"/>
        </w:rPr>
        <w:br/>
      </w:r>
    </w:p>
    <w:p w14:paraId="5928A37B" w14:textId="77777777" w:rsidR="00B17B8D" w:rsidRPr="001D072C" w:rsidRDefault="00B17B8D" w:rsidP="00B17B8D">
      <w:pPr>
        <w:tabs>
          <w:tab w:val="left" w:pos="1316"/>
        </w:tabs>
        <w:jc w:val="center"/>
        <w:rPr>
          <w:b/>
          <w:bCs/>
          <w:sz w:val="24"/>
          <w:szCs w:val="24"/>
          <w:u w:val="single"/>
          <w:lang w:val="en-US"/>
        </w:rPr>
      </w:pPr>
    </w:p>
    <w:sectPr w:rsidR="00B17B8D" w:rsidRPr="001D072C" w:rsidSect="00865E82">
      <w:headerReference w:type="default" r:id="rId11"/>
      <w:footerReference w:type="defaul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BC0E9" w14:textId="77777777" w:rsidR="00DB65C6" w:rsidRDefault="00DB65C6">
      <w:r>
        <w:separator/>
      </w:r>
    </w:p>
  </w:endnote>
  <w:endnote w:type="continuationSeparator" w:id="0">
    <w:p w14:paraId="34E95280" w14:textId="77777777" w:rsidR="00DB65C6" w:rsidRDefault="00DB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60022D13" w:rsidR="006A5215" w:rsidRDefault="006A521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28FE" w14:textId="77777777" w:rsidR="00DB65C6" w:rsidRDefault="00DB65C6">
      <w:r>
        <w:separator/>
      </w:r>
    </w:p>
  </w:footnote>
  <w:footnote w:type="continuationSeparator" w:id="0">
    <w:p w14:paraId="3811657B" w14:textId="77777777" w:rsidR="00DB65C6" w:rsidRDefault="00DB6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24AE9"/>
    <w:rsid w:val="001553DE"/>
    <w:rsid w:val="001D072C"/>
    <w:rsid w:val="003C08BA"/>
    <w:rsid w:val="006A5215"/>
    <w:rsid w:val="00851A6D"/>
    <w:rsid w:val="00865E82"/>
    <w:rsid w:val="00B17B8D"/>
    <w:rsid w:val="00B97C74"/>
    <w:rsid w:val="00BE1597"/>
    <w:rsid w:val="00D56947"/>
    <w:rsid w:val="00DB65C6"/>
    <w:rsid w:val="00E243F2"/>
    <w:rsid w:val="00F2058E"/>
    <w:rsid w:val="0B7AE21B"/>
    <w:rsid w:val="26DF8BB0"/>
    <w:rsid w:val="2D886574"/>
    <w:rsid w:val="3BE31439"/>
    <w:rsid w:val="481E110B"/>
    <w:rsid w:val="4A6C9705"/>
    <w:rsid w:val="7348AD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 w:type="character" w:styleId="Hyperlink">
    <w:name w:val="Hyperlink"/>
    <w:basedOn w:val="DefaultParagraphFont"/>
    <w:uiPriority w:val="99"/>
    <w:unhideWhenUsed/>
    <w:rsid w:val="001D072C"/>
    <w:rPr>
      <w:color w:val="0000FF" w:themeColor="hyperlink"/>
      <w:u w:val="single"/>
    </w:rPr>
  </w:style>
  <w:style w:type="character" w:styleId="UnresolvedMention">
    <w:name w:val="Unresolved Mention"/>
    <w:basedOn w:val="DefaultParagraphFont"/>
    <w:uiPriority w:val="99"/>
    <w:semiHidden/>
    <w:unhideWhenUsed/>
    <w:rsid w:val="001D0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einternetawesome.withgoogle.com/el_gr/educa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2C9762CE-6A83-4C83-B94D-0A33D766F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Katerina Psaroudaki</cp:lastModifiedBy>
  <cp:revision>10</cp:revision>
  <dcterms:created xsi:type="dcterms:W3CDTF">2024-06-05T11:08:00Z</dcterms:created>
  <dcterms:modified xsi:type="dcterms:W3CDTF">2024-10-25T07:52:00Z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